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6F2602">
        <w:rPr>
          <w:rFonts w:ascii="Times New Roman" w:hAnsi="Times New Roman" w:cs="Times New Roman"/>
          <w:b/>
          <w:sz w:val="24"/>
          <w:szCs w:val="24"/>
        </w:rPr>
        <w:t>10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6F2602">
        <w:rPr>
          <w:rFonts w:ascii="Times New Roman" w:hAnsi="Times New Roman" w:cs="Times New Roman"/>
          <w:b/>
          <w:sz w:val="24"/>
          <w:szCs w:val="24"/>
        </w:rPr>
        <w:t>21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61D">
        <w:rPr>
          <w:rFonts w:ascii="Times New Roman" w:hAnsi="Times New Roman" w:cs="Times New Roman"/>
          <w:b/>
          <w:sz w:val="24"/>
          <w:szCs w:val="24"/>
        </w:rPr>
        <w:t>1</w:t>
      </w:r>
      <w:r w:rsidR="006F2602">
        <w:rPr>
          <w:rFonts w:ascii="Times New Roman" w:hAnsi="Times New Roman" w:cs="Times New Roman"/>
          <w:b/>
          <w:sz w:val="24"/>
          <w:szCs w:val="24"/>
        </w:rPr>
        <w:t>1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>apisovatel</w:t>
      </w:r>
      <w:r w:rsidR="006E5EF3">
        <w:rPr>
          <w:rFonts w:ascii="Times New Roman" w:hAnsi="Times New Roman" w:cs="Times New Roman"/>
          <w:bCs/>
          <w:sz w:val="24"/>
          <w:szCs w:val="24"/>
        </w:rPr>
        <w:t>kou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zápisu průběhu zasedání obecního zastupitelstva je určen</w:t>
      </w:r>
      <w:r w:rsidR="006E5EF3">
        <w:rPr>
          <w:rFonts w:ascii="Times New Roman" w:hAnsi="Times New Roman" w:cs="Times New Roman"/>
          <w:bCs/>
          <w:sz w:val="24"/>
          <w:szCs w:val="24"/>
        </w:rPr>
        <w:t>a</w:t>
      </w:r>
      <w:r w:rsidR="000C461D">
        <w:rPr>
          <w:rFonts w:ascii="Times New Roman" w:hAnsi="Times New Roman" w:cs="Times New Roman"/>
          <w:bCs/>
          <w:sz w:val="24"/>
          <w:szCs w:val="24"/>
        </w:rPr>
        <w:t xml:space="preserve"> Ing.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 xml:space="preserve">Lenka </w:t>
      </w:r>
      <w:proofErr w:type="spellStart"/>
      <w:r w:rsidR="006E5EF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</w:t>
      </w:r>
      <w:r w:rsidR="000C461D">
        <w:rPr>
          <w:rFonts w:ascii="Times New Roman" w:hAnsi="Times New Roman" w:cs="Times New Roman"/>
          <w:bCs/>
          <w:sz w:val="24"/>
          <w:szCs w:val="24"/>
        </w:rPr>
        <w:t>pan</w:t>
      </w:r>
      <w:r w:rsidR="006F2602">
        <w:rPr>
          <w:rFonts w:ascii="Times New Roman" w:hAnsi="Times New Roman" w:cs="Times New Roman"/>
          <w:bCs/>
          <w:sz w:val="24"/>
          <w:szCs w:val="24"/>
        </w:rPr>
        <w:t xml:space="preserve">í Ladislava </w:t>
      </w:r>
      <w:proofErr w:type="spellStart"/>
      <w:r w:rsidR="006F2602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6F260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0C461D">
        <w:rPr>
          <w:rFonts w:ascii="Times New Roman" w:hAnsi="Times New Roman" w:cs="Times New Roman"/>
          <w:bCs/>
          <w:sz w:val="24"/>
          <w:szCs w:val="24"/>
        </w:rPr>
        <w:t>1</w:t>
      </w:r>
      <w:r w:rsidR="006F2602">
        <w:rPr>
          <w:rFonts w:ascii="Times New Roman" w:hAnsi="Times New Roman" w:cs="Times New Roman"/>
          <w:bCs/>
          <w:sz w:val="24"/>
          <w:szCs w:val="24"/>
        </w:rPr>
        <w:t>6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až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602">
        <w:rPr>
          <w:rFonts w:ascii="Times New Roman" w:hAnsi="Times New Roman" w:cs="Times New Roman"/>
          <w:bCs/>
          <w:sz w:val="24"/>
          <w:szCs w:val="24"/>
        </w:rPr>
        <w:t>18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6F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C4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F2602" w:rsidRPr="00A157C1" w:rsidRDefault="006F2602" w:rsidP="006F2602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Zastupitelstvo obce Vítějeves schvaluje Smlouvu o zemědělském pachtu na par. č. 784/1, č. 784/2 a č. 1359 uzavřenou mezi Obcí Vítějeves a panem Bc. Milošem </w:t>
      </w:r>
      <w:proofErr w:type="spellStart"/>
      <w:r>
        <w:rPr>
          <w:color w:val="000000"/>
        </w:rPr>
        <w:t>Dudychou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Rohozná</w:t>
      </w:r>
      <w:proofErr w:type="spellEnd"/>
      <w:r>
        <w:rPr>
          <w:color w:val="000000"/>
        </w:rPr>
        <w:t xml:space="preserve"> 1,Trhová</w:t>
      </w:r>
      <w:proofErr w:type="gramEnd"/>
      <w:r>
        <w:rPr>
          <w:color w:val="000000"/>
        </w:rPr>
        <w:t xml:space="preserve"> Kamenice 539 52, IČ: 01525344. 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6F2602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3 bylo schváleno.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6F2602" w:rsidRPr="006F2602" w:rsidRDefault="006F2602" w:rsidP="006F26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6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záměr prodeje obecních pozemků jako celku - par. č. 414/50 orná půda, 414/51 orná půda, 414/55 orná půda, 414 56 orná půda, 414/57 orná půda, 414/58 orná půda, 414/59 orná půda, 414/60 orná půda, 414/61 orná půda, 414/62 orná půda, 414/63 orná půda, 414/64 orná půda, 414/66 orná půda, 414/67 orná půda, 414/68 orná půda, a část </w:t>
      </w:r>
      <w:proofErr w:type="gramStart"/>
      <w:r w:rsidRPr="006F26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par.č.</w:t>
      </w:r>
      <w:proofErr w:type="gramEnd"/>
      <w:r w:rsidRPr="006F26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414/4 s tím, že par. č. 414/4 bude před prodejem rozdělena geometrickým plánem.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6F2602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E5559">
        <w:rPr>
          <w:b/>
          <w:bCs/>
          <w:color w:val="000000"/>
        </w:rPr>
        <w:t>Usnesení č. 4 bylo schváleno.</w:t>
      </w:r>
    </w:p>
    <w:p w:rsidR="00B279B1" w:rsidRDefault="00B279B1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28334811"/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6F2602" w:rsidRPr="006F2602" w:rsidRDefault="006F2602" w:rsidP="006F26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" w:name="_Hlk145227137"/>
      <w:bookmarkEnd w:id="0"/>
      <w:r w:rsidRPr="006F26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účelovou dotaci společnosti Technické služby Vítějeves s.r.o., IČ: 28773659 ve výši 399 tis. Kč na pořízení travní sekačky.  </w:t>
      </w:r>
    </w:p>
    <w:bookmarkEnd w:id="1"/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E5EF3" w:rsidRDefault="006E5EF3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4AD8">
        <w:rPr>
          <w:b/>
          <w:bCs/>
          <w:color w:val="000000"/>
        </w:rPr>
        <w:t xml:space="preserve">Usnesení č. 5 bylo </w:t>
      </w:r>
      <w:r w:rsidR="006F2602">
        <w:rPr>
          <w:b/>
          <w:bCs/>
          <w:color w:val="000000"/>
        </w:rPr>
        <w:t>schváleno</w:t>
      </w:r>
      <w:r w:rsidRPr="00854AD8">
        <w:rPr>
          <w:b/>
          <w:bCs/>
          <w:color w:val="000000"/>
        </w:rPr>
        <w:t xml:space="preserve">. </w:t>
      </w:r>
    </w:p>
    <w:p w:rsidR="006F2602" w:rsidRP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_Hlk145227238"/>
      <w:r>
        <w:rPr>
          <w:color w:val="000000"/>
        </w:rPr>
        <w:t xml:space="preserve">Zastupitelstvo obce Vítějeves schvaluje pořízení traktoru </w:t>
      </w:r>
      <w:r w:rsidRPr="005F0FE0">
        <w:rPr>
          <w:color w:val="000000"/>
        </w:rPr>
        <w:t>Valtra  A 115 MH 4</w:t>
      </w:r>
      <w:r>
        <w:rPr>
          <w:color w:val="000000"/>
        </w:rPr>
        <w:t xml:space="preserve"> bez příspěvku Obce Vítějeves za maximální cenu včetně </w:t>
      </w:r>
      <w:proofErr w:type="gramStart"/>
      <w:r>
        <w:rPr>
          <w:color w:val="000000"/>
        </w:rPr>
        <w:t xml:space="preserve">DPH  </w:t>
      </w:r>
      <w:r>
        <w:t>2 418 078</w:t>
      </w:r>
      <w:proofErr w:type="gramEnd"/>
      <w:r>
        <w:t xml:space="preserve"> Kč.</w:t>
      </w:r>
    </w:p>
    <w:bookmarkEnd w:id="2"/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4AD8">
        <w:rPr>
          <w:b/>
          <w:bCs/>
          <w:color w:val="000000"/>
        </w:rPr>
        <w:t xml:space="preserve">Usnesení č. </w:t>
      </w:r>
      <w:r>
        <w:rPr>
          <w:b/>
          <w:bCs/>
          <w:color w:val="000000"/>
        </w:rPr>
        <w:t>6</w:t>
      </w:r>
      <w:r w:rsidRPr="00854AD8">
        <w:rPr>
          <w:b/>
          <w:bCs/>
          <w:color w:val="000000"/>
        </w:rPr>
        <w:t xml:space="preserve"> bylo </w:t>
      </w:r>
      <w:r>
        <w:rPr>
          <w:b/>
          <w:bCs/>
          <w:color w:val="000000"/>
        </w:rPr>
        <w:t>schváleno</w:t>
      </w:r>
      <w:r w:rsidRPr="00854AD8">
        <w:rPr>
          <w:b/>
          <w:bCs/>
          <w:color w:val="000000"/>
        </w:rPr>
        <w:t xml:space="preserve">. 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6F2602" w:rsidRPr="00DA1FF2" w:rsidRDefault="006F2602" w:rsidP="006F260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Zastupitelstvo obce Vítějeves schvaluje zpracování projektové dokumentace na čističku odpadních vod společností Vodní zdroje </w:t>
      </w:r>
      <w:proofErr w:type="spellStart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Ekomonitor</w:t>
      </w:r>
      <w:proofErr w:type="spellEnd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spol. s r.o., </w:t>
      </w:r>
      <w:proofErr w:type="spellStart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Píšťovy</w:t>
      </w:r>
      <w:proofErr w:type="spellEnd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820, Chrudim III, 537 01 Chrudim, IČ: 15053695, jejíž nabídka byla ve výběrovém řízení vyhodnocena jako nejúspěšnější. Vysoutěžená cena za projektovou dokumentaci je ve výši 873.000,00 Kč bez DPH – viz příloha Oznámení o výběru dodavatele</w:t>
      </w:r>
      <w:r w:rsidR="006467A8"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vypracování projektové dokumentace</w:t>
      </w: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6F2602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 proti – 0            zdržel se – 0</w:t>
      </w:r>
    </w:p>
    <w:p w:rsidR="006E5EF3" w:rsidRDefault="006E5EF3" w:rsidP="006E5EF3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7</w:t>
      </w:r>
      <w:r w:rsidRPr="008C4935">
        <w:rPr>
          <w:b/>
          <w:bCs/>
        </w:rPr>
        <w:t xml:space="preserve"> bylo schváleno.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3" w:name="_Hlk139202955"/>
      <w:bookmarkStart w:id="4" w:name="_Hlk145227280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vyřazuje bod č. 8 z projednávání. </w:t>
      </w:r>
    </w:p>
    <w:bookmarkEnd w:id="3"/>
    <w:bookmarkEnd w:id="4"/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 proti – 0            zdržel se – 0</w:t>
      </w:r>
    </w:p>
    <w:p w:rsidR="006F2602" w:rsidRDefault="006F2602" w:rsidP="006F2602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8</w:t>
      </w:r>
      <w:r w:rsidRPr="008C4935">
        <w:rPr>
          <w:b/>
          <w:bCs/>
        </w:rPr>
        <w:t xml:space="preserve"> bylo schváleno.</w:t>
      </w:r>
    </w:p>
    <w:p w:rsidR="006F2602" w:rsidRDefault="006F2602" w:rsidP="006F2602">
      <w:pPr>
        <w:pStyle w:val="Standard"/>
        <w:jc w:val="both"/>
        <w:rPr>
          <w:b/>
          <w:bCs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 xml:space="preserve">sení </w:t>
      </w:r>
      <w:proofErr w:type="gramStart"/>
      <w:r w:rsidR="00A50809">
        <w:rPr>
          <w:b/>
          <w:u w:val="single"/>
        </w:rPr>
        <w:t>č.  9</w:t>
      </w:r>
      <w:r w:rsidR="00B209CA">
        <w:rPr>
          <w:b/>
          <w:u w:val="single"/>
        </w:rPr>
        <w:t>:</w:t>
      </w:r>
      <w:proofErr w:type="gramEnd"/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Smlouvu o poskytnutí práv k užívání software číslo: SML-00106/23 uzavřenou se společností ALIS, spol. s r.o., IČ: 00672416.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F2602" w:rsidRDefault="006F2602" w:rsidP="006F2602">
      <w:pPr>
        <w:rPr>
          <w:b/>
          <w:bCs/>
        </w:rPr>
      </w:pPr>
      <w:r>
        <w:rPr>
          <w:b/>
          <w:bCs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příspěvek pro ZŠ Vítějeves na rok 2024 ve výši 1 671 000 ročně, tj. 139 250 Kč měsíčně. 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6F2602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10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příspěvek na rok 2024 Středisku sociálních služeb </w:t>
      </w:r>
      <w:proofErr w:type="spellStart"/>
      <w:proofErr w:type="gramStart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Salvia</w:t>
      </w:r>
      <w:proofErr w:type="spellEnd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z. </w:t>
      </w:r>
      <w:proofErr w:type="spellStart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proofErr w:type="spellEnd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Svitavy ve výši 3 000,- Kč.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6F2602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0C461D" w:rsidRPr="00854AD8" w:rsidRDefault="000C461D" w:rsidP="000C46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5" w:name="_Hlk139203015"/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neschvaluje požadovanou finanční podpory ve výši 24 000,- Kč na rok 2024 společností CCOP družstvo HB, IČ: 00032115. 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5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6F2602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              proti – </w:t>
      </w:r>
      <w:r w:rsidR="000C461D">
        <w:rPr>
          <w:b/>
          <w:bCs/>
          <w:color w:val="000000"/>
        </w:rPr>
        <w:t>0</w:t>
      </w:r>
      <w:r>
        <w:rPr>
          <w:b/>
          <w:bCs/>
          <w:color w:val="000000"/>
        </w:rPr>
        <w:t>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12 bylo schváleno.</w:t>
      </w: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13: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Rozpočtové opatření č. 6/2023.  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6F2602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4377C9" w:rsidRPr="000C461D" w:rsidRDefault="000C461D" w:rsidP="000C46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14: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obce Vítějeves schvaluje provedení radikálního zásahu do koruny stromu třešně u kostela a pověřuje Technické služby Vítějeves s.r.o. k provedení tohoto zásahu.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F2602" w:rsidRPr="000C461D" w:rsidRDefault="006F2602" w:rsidP="006F26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0C461D" w:rsidRDefault="000C461D" w:rsidP="000C461D">
      <w:pPr>
        <w:pStyle w:val="Standard"/>
        <w:jc w:val="both"/>
        <w:rPr>
          <w:b/>
          <w:bCs/>
        </w:rPr>
      </w:pPr>
    </w:p>
    <w:p w:rsid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</w:t>
      </w:r>
      <w:r w:rsidR="00324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BE52B2" w:rsidRPr="00BE52B2" w:rsidRDefault="00BE52B2" w:rsidP="00BE52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6" w:name="_Hlk151907108"/>
      <w:r w:rsidRPr="00BE52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navýšení cen od 1. 1. 2024 společností Technické služby Malá Haná s.r.o. za služby svozu komunálního odpadu v naší obci – viz Příloha č. 2 Prezentace „Členská schůze DSO TS Malá Haná ze dne 14. 11. 2023“. </w:t>
      </w:r>
      <w:bookmarkEnd w:id="6"/>
    </w:p>
    <w:p w:rsidR="00BE52B2" w:rsidRPr="00BE52B2" w:rsidRDefault="00BE52B2" w:rsidP="00BE52B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52B2"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0C461D" w:rsidRPr="00BE52B2" w:rsidRDefault="00BE52B2" w:rsidP="00BE52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E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16 bylo schváleno.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</w:t>
      </w:r>
      <w:r w:rsidR="00324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obce Vítějeves vzalo informaci ohledně analýzy energetického potenciálu obce na vědomí a odkládá pořízení analýzy na pozdější dobu.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3E7">
        <w:rPr>
          <w:b/>
          <w:bCs/>
          <w:color w:val="000000"/>
        </w:rPr>
        <w:t>Usnesení č. 1</w:t>
      </w:r>
      <w:r w:rsidR="00324DEB">
        <w:rPr>
          <w:b/>
          <w:bCs/>
          <w:color w:val="000000"/>
        </w:rPr>
        <w:t>7</w:t>
      </w:r>
      <w:r w:rsidRPr="00B553E7">
        <w:rPr>
          <w:b/>
          <w:bCs/>
          <w:color w:val="000000"/>
        </w:rPr>
        <w:t xml:space="preserve"> bylo vzato na vědomí</w:t>
      </w:r>
      <w:r>
        <w:rPr>
          <w:color w:val="000000"/>
        </w:rPr>
        <w:t xml:space="preserve">. </w:t>
      </w:r>
    </w:p>
    <w:p w:rsidR="00F12470" w:rsidRDefault="00F12470" w:rsidP="00F124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C461D" w:rsidRPr="00F12470" w:rsidRDefault="000C461D" w:rsidP="00F1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</w:t>
      </w:r>
      <w:r w:rsidR="00324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6F2602" w:rsidRPr="00DA1FF2" w:rsidRDefault="006F2602" w:rsidP="00DA1FF2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vzalo informaci ohledně výsledků kontrol uskutečněných Finančním výborem Obce Vítějeves a Kontrolním výborem Obce Vítějeves na vědomí.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3E7">
        <w:rPr>
          <w:b/>
          <w:bCs/>
          <w:color w:val="000000"/>
        </w:rPr>
        <w:t>Usnesení č. 1</w:t>
      </w:r>
      <w:r w:rsidR="00324DEB">
        <w:rPr>
          <w:b/>
          <w:bCs/>
          <w:color w:val="000000"/>
        </w:rPr>
        <w:t>8</w:t>
      </w:r>
      <w:r w:rsidRPr="00B553E7">
        <w:rPr>
          <w:b/>
          <w:bCs/>
          <w:color w:val="000000"/>
        </w:rPr>
        <w:t xml:space="preserve"> bylo vzato na vědomí</w:t>
      </w:r>
      <w:r>
        <w:rPr>
          <w:color w:val="000000"/>
        </w:rPr>
        <w:t xml:space="preserve">. </w:t>
      </w:r>
    </w:p>
    <w:p w:rsidR="007C2A19" w:rsidRPr="007C2A19" w:rsidRDefault="007C2A19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24DEB" w:rsidRPr="008B72B1" w:rsidRDefault="008B72B1" w:rsidP="00324DEB">
      <w:pPr>
        <w:jc w:val="both"/>
        <w:rPr>
          <w:bCs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</w:t>
      </w:r>
      <w:r w:rsidR="00F124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324DEB" w:rsidRPr="00DA1F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požadovanou finanční podpory ve výši 24 000,- Kč na rok 2024 společností CCOP družstvo HB, IČ: 00032115 (bod 12)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470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324DEB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8B72B1" w:rsidRPr="00F12470" w:rsidRDefault="008B72B1" w:rsidP="0019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324DEB">
        <w:rPr>
          <w:rFonts w:ascii="Times New Roman" w:eastAsia="Times New Roman" w:hAnsi="Times New Roman" w:cs="Times New Roman"/>
          <w:sz w:val="24"/>
          <w:szCs w:val="24"/>
          <w:lang w:eastAsia="cs-CZ"/>
        </w:rPr>
        <w:t>17, 18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854AD8">
        <w:rPr>
          <w:rFonts w:ascii="Times New Roman" w:hAnsi="Times New Roman" w:cs="Times New Roman"/>
          <w:bCs/>
          <w:sz w:val="24"/>
          <w:szCs w:val="24"/>
          <w:u w:val="single"/>
        </w:rPr>
        <w:t>bod 8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</w:t>
      </w:r>
      <w:r w:rsidR="007C2A1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Ing. Lenka </w:t>
      </w:r>
      <w:proofErr w:type="spellStart"/>
      <w:proofErr w:type="gramStart"/>
      <w:r w:rsidR="007C2A19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1A111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24DEB">
        <w:rPr>
          <w:rFonts w:ascii="Times New Roman" w:hAnsi="Times New Roman" w:cs="Times New Roman"/>
          <w:bCs/>
          <w:sz w:val="24"/>
          <w:szCs w:val="24"/>
        </w:rPr>
        <w:t xml:space="preserve">Ladislava </w:t>
      </w:r>
      <w:proofErr w:type="spellStart"/>
      <w:r w:rsidR="00324DEB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7C2A19">
        <w:rPr>
          <w:rFonts w:ascii="Times New Roman" w:hAnsi="Times New Roman" w:cs="Times New Roman"/>
          <w:bCs/>
          <w:sz w:val="24"/>
          <w:szCs w:val="24"/>
        </w:rPr>
        <w:t>2</w:t>
      </w:r>
      <w:r w:rsidR="00324DEB">
        <w:rPr>
          <w:rFonts w:ascii="Times New Roman" w:hAnsi="Times New Roman" w:cs="Times New Roman"/>
          <w:bCs/>
          <w:sz w:val="24"/>
          <w:szCs w:val="24"/>
        </w:rPr>
        <w:t>6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2A19">
        <w:rPr>
          <w:rFonts w:ascii="Times New Roman" w:hAnsi="Times New Roman" w:cs="Times New Roman"/>
          <w:bCs/>
          <w:sz w:val="24"/>
          <w:szCs w:val="24"/>
        </w:rPr>
        <w:t>1</w:t>
      </w:r>
      <w:r w:rsidR="00324DEB">
        <w:rPr>
          <w:rFonts w:ascii="Times New Roman" w:hAnsi="Times New Roman" w:cs="Times New Roman"/>
          <w:bCs/>
          <w:sz w:val="24"/>
          <w:szCs w:val="24"/>
        </w:rPr>
        <w:t>1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BE52B2" w:rsidRPr="00BE52B2" w:rsidRDefault="00BE52B2" w:rsidP="00BE52B2">
      <w:pPr>
        <w:rPr>
          <w:rFonts w:ascii="Times New Roman" w:hAnsi="Times New Roman" w:cs="Times New Roman"/>
          <w:b/>
          <w:sz w:val="24"/>
          <w:szCs w:val="24"/>
        </w:rPr>
      </w:pPr>
      <w:r w:rsidRPr="00BE52B2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BE52B2" w:rsidRPr="00BE52B2" w:rsidRDefault="00BE52B2" w:rsidP="00BE52B2">
      <w:pPr>
        <w:rPr>
          <w:rFonts w:ascii="Times New Roman" w:hAnsi="Times New Roman" w:cs="Times New Roman"/>
          <w:bCs/>
          <w:sz w:val="24"/>
          <w:szCs w:val="24"/>
        </w:rPr>
      </w:pPr>
      <w:r w:rsidRPr="00BE52B2">
        <w:rPr>
          <w:rFonts w:ascii="Times New Roman" w:hAnsi="Times New Roman" w:cs="Times New Roman"/>
          <w:bCs/>
          <w:sz w:val="24"/>
          <w:szCs w:val="24"/>
        </w:rPr>
        <w:t>Příloha č. 1 – „Oznámení o výběru dodavatele na vypracování projektové dokumentace“ – bod č. 7</w:t>
      </w:r>
    </w:p>
    <w:p w:rsidR="00BE52B2" w:rsidRPr="00BE52B2" w:rsidRDefault="00BE52B2" w:rsidP="00BE52B2">
      <w:pPr>
        <w:rPr>
          <w:rFonts w:ascii="Times New Roman" w:hAnsi="Times New Roman" w:cs="Times New Roman"/>
          <w:bCs/>
          <w:sz w:val="24"/>
          <w:szCs w:val="24"/>
        </w:rPr>
      </w:pPr>
      <w:r w:rsidRPr="00BE52B2">
        <w:rPr>
          <w:rFonts w:ascii="Times New Roman" w:hAnsi="Times New Roman" w:cs="Times New Roman"/>
          <w:bCs/>
          <w:sz w:val="24"/>
          <w:szCs w:val="24"/>
        </w:rPr>
        <w:t>Příloha č. 2 – Prezentace „Členská schůze DSO TS Malá Haná ze dne 14. 11. 2023“ – bod č. 16</w:t>
      </w:r>
    </w:p>
    <w:p w:rsidR="006467A8" w:rsidRPr="008B72B1" w:rsidRDefault="006467A8" w:rsidP="00BE52B2">
      <w:pPr>
        <w:rPr>
          <w:rFonts w:ascii="Times New Roman" w:hAnsi="Times New Roman" w:cs="Times New Roman"/>
          <w:sz w:val="24"/>
          <w:szCs w:val="24"/>
        </w:rPr>
      </w:pPr>
    </w:p>
    <w:sectPr w:rsidR="006467A8" w:rsidRPr="008B72B1" w:rsidSect="003A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06" w:rsidRDefault="00EE7C06" w:rsidP="008B72B1">
      <w:pPr>
        <w:spacing w:after="0" w:line="240" w:lineRule="auto"/>
      </w:pPr>
      <w:r>
        <w:separator/>
      </w:r>
    </w:p>
  </w:endnote>
  <w:endnote w:type="continuationSeparator" w:id="0">
    <w:p w:rsidR="00EE7C06" w:rsidRDefault="00EE7C06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06" w:rsidRDefault="00EE7C06" w:rsidP="008B72B1">
      <w:pPr>
        <w:spacing w:after="0" w:line="240" w:lineRule="auto"/>
      </w:pPr>
      <w:r>
        <w:separator/>
      </w:r>
    </w:p>
  </w:footnote>
  <w:footnote w:type="continuationSeparator" w:id="0">
    <w:p w:rsidR="00EE7C06" w:rsidRDefault="00EE7C06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B3568"/>
    <w:multiLevelType w:val="hybridMultilevel"/>
    <w:tmpl w:val="70CA5858"/>
    <w:lvl w:ilvl="0" w:tplc="3B301380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C461D"/>
    <w:rsid w:val="000E0395"/>
    <w:rsid w:val="001956A3"/>
    <w:rsid w:val="00196328"/>
    <w:rsid w:val="001A1119"/>
    <w:rsid w:val="001D4BE0"/>
    <w:rsid w:val="00240449"/>
    <w:rsid w:val="0027775D"/>
    <w:rsid w:val="002B2D07"/>
    <w:rsid w:val="002D12FA"/>
    <w:rsid w:val="002E7870"/>
    <w:rsid w:val="00324DEB"/>
    <w:rsid w:val="003631D8"/>
    <w:rsid w:val="00373D8A"/>
    <w:rsid w:val="003A5639"/>
    <w:rsid w:val="003B7BBD"/>
    <w:rsid w:val="003D11EE"/>
    <w:rsid w:val="003D11FD"/>
    <w:rsid w:val="00406481"/>
    <w:rsid w:val="004377C9"/>
    <w:rsid w:val="004F3738"/>
    <w:rsid w:val="004F77F1"/>
    <w:rsid w:val="005271E6"/>
    <w:rsid w:val="005E5559"/>
    <w:rsid w:val="00613C67"/>
    <w:rsid w:val="006467A8"/>
    <w:rsid w:val="006E5EF3"/>
    <w:rsid w:val="006F2602"/>
    <w:rsid w:val="007725F2"/>
    <w:rsid w:val="007C2A19"/>
    <w:rsid w:val="008334D5"/>
    <w:rsid w:val="00854AD8"/>
    <w:rsid w:val="00897182"/>
    <w:rsid w:val="008B72B1"/>
    <w:rsid w:val="00995AC7"/>
    <w:rsid w:val="00A50809"/>
    <w:rsid w:val="00A62B48"/>
    <w:rsid w:val="00A67489"/>
    <w:rsid w:val="00B209CA"/>
    <w:rsid w:val="00B279B1"/>
    <w:rsid w:val="00B83302"/>
    <w:rsid w:val="00BE52B2"/>
    <w:rsid w:val="00C1529E"/>
    <w:rsid w:val="00C636E0"/>
    <w:rsid w:val="00C85393"/>
    <w:rsid w:val="00D00DE7"/>
    <w:rsid w:val="00D428B3"/>
    <w:rsid w:val="00DA1FF2"/>
    <w:rsid w:val="00DE2574"/>
    <w:rsid w:val="00E604B4"/>
    <w:rsid w:val="00EB6E1B"/>
    <w:rsid w:val="00EE7C06"/>
    <w:rsid w:val="00F12470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0">
    <w:name w:val="pf0"/>
    <w:basedOn w:val="Normln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cp:lastPrinted>2023-12-01T07:03:00Z</cp:lastPrinted>
  <dcterms:created xsi:type="dcterms:W3CDTF">2023-12-01T07:04:00Z</dcterms:created>
  <dcterms:modified xsi:type="dcterms:W3CDTF">2023-12-01T07:04:00Z</dcterms:modified>
</cp:coreProperties>
</file>